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8137" w14:textId="77777777" w:rsidR="00BA358B" w:rsidRPr="006666AA" w:rsidRDefault="00BA358B" w:rsidP="00771919">
      <w:pPr>
        <w:spacing w:before="100" w:beforeAutospacing="1" w:after="100" w:afterAutospacing="1" w:line="240" w:lineRule="auto"/>
        <w:jc w:val="center"/>
        <w:rPr>
          <w:rFonts w:ascii="Times New Roman Bold" w:eastAsia="Times New Roman" w:hAnsi="Times New Roman Bold" w:cs="Times New Roman"/>
          <w:b/>
          <w:bCs/>
          <w:smallCaps/>
          <w:sz w:val="8"/>
          <w:szCs w:val="6"/>
        </w:rPr>
      </w:pPr>
    </w:p>
    <w:p w14:paraId="1B53F05B" w14:textId="3CF102AD" w:rsidR="00771919" w:rsidRPr="00BA358B" w:rsidRDefault="00771919" w:rsidP="00771919">
      <w:pPr>
        <w:spacing w:before="100" w:beforeAutospacing="1" w:after="100" w:afterAutospacing="1" w:line="240" w:lineRule="auto"/>
        <w:jc w:val="center"/>
        <w:rPr>
          <w:rFonts w:ascii="Times New Roman Bold" w:eastAsia="Times New Roman" w:hAnsi="Times New Roman Bold" w:cs="Times New Roman"/>
          <w:smallCaps/>
          <w:sz w:val="26"/>
          <w:szCs w:val="28"/>
        </w:rPr>
      </w:pPr>
      <w:r w:rsidRPr="00BA358B">
        <w:rPr>
          <w:rFonts w:ascii="Times New Roman Bold" w:eastAsia="Times New Roman" w:hAnsi="Times New Roman Bold" w:cs="Times New Roman"/>
          <w:b/>
          <w:bCs/>
          <w:smallCaps/>
          <w:sz w:val="26"/>
          <w:szCs w:val="28"/>
        </w:rPr>
        <w:t>The 2022 Annual Medina County Business Awards</w:t>
      </w:r>
    </w:p>
    <w:p w14:paraId="7AF875CF" w14:textId="77777777" w:rsidR="00771919" w:rsidRPr="00771919" w:rsidRDefault="00771919" w:rsidP="00771919">
      <w:pPr>
        <w:spacing w:before="100" w:beforeAutospacing="1" w:after="100" w:afterAutospacing="1" w:line="240" w:lineRule="auto"/>
        <w:rPr>
          <w:rFonts w:ascii="Times New Roman" w:eastAsia="Times New Roman" w:hAnsi="Times New Roman" w:cs="Times New Roman"/>
          <w:sz w:val="24"/>
          <w:szCs w:val="24"/>
        </w:rPr>
      </w:pPr>
      <w:r w:rsidRPr="00771919">
        <w:rPr>
          <w:rFonts w:ascii="Times New Roman" w:eastAsia="Times New Roman" w:hAnsi="Times New Roman" w:cs="Times New Roman"/>
          <w:sz w:val="24"/>
          <w:szCs w:val="24"/>
        </w:rPr>
        <w:t xml:space="preserve">To celebrate the accomplishments of Medina County companies, the Medina County Economic Development Corporation has partnered again with Westfield Bank to present the Medina County Business Awards. To nominate a company, please email the contact information and description of why you are nominating them to </w:t>
      </w:r>
      <w:hyperlink r:id="rId11" w:history="1">
        <w:r w:rsidRPr="00771919">
          <w:rPr>
            <w:rFonts w:ascii="Times New Roman" w:eastAsia="Times New Roman" w:hAnsi="Times New Roman" w:cs="Times New Roman"/>
            <w:color w:val="0000FF"/>
            <w:sz w:val="24"/>
            <w:szCs w:val="24"/>
            <w:u w:val="single"/>
          </w:rPr>
          <w:t>kathyb@medinacounty.org</w:t>
        </w:r>
      </w:hyperlink>
      <w:r w:rsidRPr="00771919">
        <w:rPr>
          <w:rFonts w:ascii="Times New Roman" w:eastAsia="Times New Roman" w:hAnsi="Times New Roman" w:cs="Times New Roman"/>
          <w:sz w:val="24"/>
          <w:szCs w:val="24"/>
        </w:rPr>
        <w:t xml:space="preserve"> prior to June 1, 2022.</w:t>
      </w:r>
    </w:p>
    <w:p w14:paraId="4AFC1BC4" w14:textId="7B9E04E7" w:rsidR="00771919" w:rsidRPr="00771919" w:rsidRDefault="00771919" w:rsidP="00771919">
      <w:pPr>
        <w:spacing w:before="100" w:beforeAutospacing="1" w:after="100" w:afterAutospacing="1" w:line="240" w:lineRule="auto"/>
        <w:rPr>
          <w:rFonts w:ascii="Times New Roman" w:eastAsia="Times New Roman" w:hAnsi="Times New Roman" w:cs="Times New Roman"/>
          <w:sz w:val="24"/>
          <w:szCs w:val="24"/>
        </w:rPr>
      </w:pPr>
      <w:r w:rsidRPr="00771919">
        <w:rPr>
          <w:rFonts w:ascii="Times New Roman" w:eastAsia="Times New Roman" w:hAnsi="Times New Roman" w:cs="Times New Roman"/>
          <w:sz w:val="24"/>
          <w:szCs w:val="24"/>
        </w:rPr>
        <w:t xml:space="preserve">All applicants will be notified and asked to participate in an </w:t>
      </w:r>
      <w:r w:rsidR="00E34A3A">
        <w:rPr>
          <w:rFonts w:ascii="Times New Roman" w:eastAsia="Times New Roman" w:hAnsi="Times New Roman" w:cs="Times New Roman"/>
          <w:sz w:val="24"/>
          <w:szCs w:val="24"/>
        </w:rPr>
        <w:t xml:space="preserve">interview </w:t>
      </w:r>
      <w:r w:rsidRPr="00771919">
        <w:rPr>
          <w:rFonts w:ascii="Times New Roman" w:eastAsia="Times New Roman" w:hAnsi="Times New Roman" w:cs="Times New Roman"/>
          <w:sz w:val="24"/>
          <w:szCs w:val="24"/>
        </w:rPr>
        <w:t>prior to August 1, 2022. An independent judge’s panel will evaluate the nominations based on the information gathered from the nominees during the interview. Applicants will be honored at the 2022 Annual MCEDC Business Awards to be held on the evening of Tuesday, October 25, 2022, at the Blair Center in Westfield Center, Ohio, where the winners will be announced.</w:t>
      </w:r>
    </w:p>
    <w:p w14:paraId="474BFB57" w14:textId="6F691908" w:rsidR="00771919" w:rsidRPr="00771919" w:rsidRDefault="00771919" w:rsidP="00771919">
      <w:pPr>
        <w:spacing w:before="100" w:beforeAutospacing="1" w:after="100" w:afterAutospacing="1" w:line="240" w:lineRule="auto"/>
        <w:rPr>
          <w:rFonts w:ascii="Times New Roman" w:eastAsia="Times New Roman" w:hAnsi="Times New Roman" w:cs="Times New Roman"/>
          <w:sz w:val="24"/>
          <w:szCs w:val="24"/>
        </w:rPr>
      </w:pPr>
      <w:r w:rsidRPr="00771919">
        <w:rPr>
          <w:rFonts w:ascii="Times New Roman" w:eastAsia="Times New Roman" w:hAnsi="Times New Roman" w:cs="Times New Roman"/>
          <w:sz w:val="24"/>
          <w:szCs w:val="24"/>
        </w:rPr>
        <w:t>Please circulate the nomination forms throughout your organization.</w:t>
      </w:r>
      <w:r>
        <w:rPr>
          <w:rFonts w:ascii="Times New Roman" w:eastAsia="Times New Roman" w:hAnsi="Times New Roman" w:cs="Times New Roman"/>
          <w:sz w:val="24"/>
          <w:szCs w:val="24"/>
        </w:rPr>
        <w:t xml:space="preserve"> </w:t>
      </w:r>
      <w:r w:rsidRPr="00771919">
        <w:rPr>
          <w:rFonts w:ascii="Times New Roman" w:eastAsia="Times New Roman" w:hAnsi="Times New Roman" w:cs="Times New Roman"/>
          <w:sz w:val="24"/>
          <w:szCs w:val="24"/>
        </w:rPr>
        <w:t xml:space="preserve">For any questions about the awards nomination process, please contact Kathy Breitenbucher at 330-722-9295 or </w:t>
      </w:r>
      <w:hyperlink r:id="rId12" w:history="1">
        <w:r w:rsidRPr="00771919">
          <w:rPr>
            <w:rFonts w:ascii="Times New Roman" w:eastAsia="Times New Roman" w:hAnsi="Times New Roman" w:cs="Times New Roman"/>
            <w:color w:val="0000FF"/>
            <w:sz w:val="24"/>
            <w:szCs w:val="24"/>
            <w:u w:val="single"/>
          </w:rPr>
          <w:t>kathyb@medinacounty.org</w:t>
        </w:r>
      </w:hyperlink>
      <w:r w:rsidRPr="00771919">
        <w:rPr>
          <w:rFonts w:ascii="Times New Roman" w:eastAsia="Times New Roman" w:hAnsi="Times New Roman" w:cs="Times New Roman"/>
          <w:sz w:val="24"/>
          <w:szCs w:val="24"/>
        </w:rPr>
        <w:t>.</w:t>
      </w:r>
    </w:p>
    <w:p w14:paraId="69CC095E" w14:textId="77777777" w:rsidR="006666AA" w:rsidRDefault="00771919" w:rsidP="008D3D08">
      <w:pPr>
        <w:spacing w:before="100" w:beforeAutospacing="1" w:after="100" w:afterAutospacing="1" w:line="240" w:lineRule="auto"/>
        <w:ind w:left="630" w:right="180" w:hanging="630"/>
        <w:rPr>
          <w:rFonts w:ascii="Times New Roman" w:eastAsia="Times New Roman" w:hAnsi="Times New Roman" w:cs="Times New Roman"/>
          <w:sz w:val="24"/>
          <w:szCs w:val="24"/>
        </w:rPr>
      </w:pPr>
      <w:r w:rsidRPr="00771919">
        <w:rPr>
          <w:rFonts w:ascii="Times New Roman" w:eastAsia="Times New Roman" w:hAnsi="Times New Roman" w:cs="Times New Roman"/>
          <w:b/>
          <w:bCs/>
          <w:sz w:val="24"/>
          <w:szCs w:val="24"/>
        </w:rPr>
        <w:t>Capital Investment Award</w:t>
      </w:r>
      <w:r w:rsidRPr="00771919">
        <w:rPr>
          <w:rFonts w:ascii="Times New Roman" w:eastAsia="Times New Roman" w:hAnsi="Times New Roman" w:cs="Times New Roman"/>
          <w:b/>
          <w:bCs/>
          <w:sz w:val="24"/>
          <w:szCs w:val="24"/>
        </w:rPr>
        <w:br/>
      </w:r>
      <w:r w:rsidRPr="00771919">
        <w:rPr>
          <w:rFonts w:ascii="Times New Roman" w:eastAsia="Times New Roman" w:hAnsi="Times New Roman" w:cs="Times New Roman"/>
          <w:sz w:val="24"/>
          <w:szCs w:val="24"/>
        </w:rPr>
        <w:t xml:space="preserve">This award honors a Medina County business with a significant capital investment in calendar year 2021 that has provided a sustainable increase in revenue and/or employment or has enhanced our community’s appeal by expanding, </w:t>
      </w:r>
      <w:proofErr w:type="gramStart"/>
      <w:r w:rsidRPr="00771919">
        <w:rPr>
          <w:rFonts w:ascii="Times New Roman" w:eastAsia="Times New Roman" w:hAnsi="Times New Roman" w:cs="Times New Roman"/>
          <w:sz w:val="24"/>
          <w:szCs w:val="24"/>
        </w:rPr>
        <w:t>building</w:t>
      </w:r>
      <w:proofErr w:type="gramEnd"/>
      <w:r w:rsidRPr="00771919">
        <w:rPr>
          <w:rFonts w:ascii="Times New Roman" w:eastAsia="Times New Roman" w:hAnsi="Times New Roman" w:cs="Times New Roman"/>
          <w:sz w:val="24"/>
          <w:szCs w:val="24"/>
        </w:rPr>
        <w:t xml:space="preserve"> or renovating a structure in the county.</w:t>
      </w:r>
    </w:p>
    <w:p w14:paraId="47CA35AB" w14:textId="77777777" w:rsidR="006666AA" w:rsidRDefault="00771919" w:rsidP="008D3D08">
      <w:pPr>
        <w:spacing w:before="100" w:beforeAutospacing="1" w:after="100" w:afterAutospacing="1" w:line="240" w:lineRule="auto"/>
        <w:ind w:left="630" w:right="360" w:hanging="630"/>
        <w:rPr>
          <w:rFonts w:ascii="Times New Roman" w:eastAsia="Times New Roman" w:hAnsi="Times New Roman" w:cs="Times New Roman"/>
          <w:sz w:val="24"/>
          <w:szCs w:val="24"/>
        </w:rPr>
      </w:pPr>
      <w:r w:rsidRPr="00771919">
        <w:rPr>
          <w:rFonts w:ascii="Times New Roman" w:eastAsia="Times New Roman" w:hAnsi="Times New Roman" w:cs="Times New Roman"/>
          <w:b/>
          <w:bCs/>
          <w:sz w:val="24"/>
          <w:szCs w:val="24"/>
        </w:rPr>
        <w:t>Business Growth</w:t>
      </w:r>
      <w:r w:rsidRPr="00771919">
        <w:rPr>
          <w:rFonts w:ascii="Times New Roman" w:eastAsia="Times New Roman" w:hAnsi="Times New Roman" w:cs="Times New Roman"/>
          <w:sz w:val="24"/>
          <w:szCs w:val="24"/>
        </w:rPr>
        <w:br/>
        <w:t>This award honors a Medina County company that has averaged or sustained growth in revenue and employment for at least five (5) years.</w:t>
      </w:r>
    </w:p>
    <w:p w14:paraId="799A0B32" w14:textId="77777777" w:rsidR="006666AA" w:rsidRDefault="00771919" w:rsidP="006666AA">
      <w:pPr>
        <w:spacing w:before="100" w:beforeAutospacing="1" w:after="100" w:afterAutospacing="1" w:line="240" w:lineRule="auto"/>
        <w:ind w:left="630" w:hanging="630"/>
        <w:rPr>
          <w:rFonts w:ascii="Times New Roman" w:eastAsia="Times New Roman" w:hAnsi="Times New Roman" w:cs="Times New Roman"/>
          <w:sz w:val="24"/>
          <w:szCs w:val="24"/>
        </w:rPr>
      </w:pPr>
      <w:r w:rsidRPr="00771919">
        <w:rPr>
          <w:rFonts w:ascii="Times New Roman" w:eastAsia="Times New Roman" w:hAnsi="Times New Roman" w:cs="Times New Roman"/>
          <w:b/>
          <w:bCs/>
          <w:sz w:val="24"/>
          <w:szCs w:val="24"/>
        </w:rPr>
        <w:t>Outstanding Community Advocate</w:t>
      </w:r>
      <w:r>
        <w:rPr>
          <w:rFonts w:ascii="Times New Roman" w:eastAsia="Times New Roman" w:hAnsi="Times New Roman" w:cs="Times New Roman"/>
          <w:b/>
          <w:bCs/>
          <w:sz w:val="24"/>
          <w:szCs w:val="24"/>
        </w:rPr>
        <w:t xml:space="preserve"> – Individual and Corporate</w:t>
      </w:r>
      <w:r w:rsidRPr="00771919">
        <w:rPr>
          <w:rFonts w:ascii="Times New Roman" w:eastAsia="Times New Roman" w:hAnsi="Times New Roman" w:cs="Times New Roman"/>
          <w:sz w:val="24"/>
          <w:szCs w:val="24"/>
        </w:rPr>
        <w:br/>
        <w:t>To encourage a charitable environment and recognize creative efforts that make a difference, this award honors the Medina County company or individual that goes well beyond the minimum expectation of community service with a focus on business advocacy. It recognizes outstanding civic contributions to the continued economic development of Medina County communities.</w:t>
      </w:r>
    </w:p>
    <w:p w14:paraId="6B7DB570" w14:textId="4D48B6CF" w:rsidR="00771919" w:rsidRDefault="00771919" w:rsidP="006666AA">
      <w:pPr>
        <w:spacing w:before="100" w:beforeAutospacing="1" w:after="100" w:afterAutospacing="1" w:line="240" w:lineRule="auto"/>
        <w:ind w:left="630" w:hanging="630"/>
        <w:rPr>
          <w:rFonts w:ascii="Times New Roman" w:eastAsia="Times New Roman" w:hAnsi="Times New Roman" w:cs="Times New Roman"/>
          <w:sz w:val="24"/>
          <w:szCs w:val="24"/>
        </w:rPr>
      </w:pPr>
      <w:r w:rsidRPr="00771919">
        <w:rPr>
          <w:rFonts w:ascii="Times New Roman" w:eastAsia="Times New Roman" w:hAnsi="Times New Roman" w:cs="Times New Roman"/>
          <w:b/>
          <w:bCs/>
          <w:sz w:val="24"/>
          <w:szCs w:val="24"/>
        </w:rPr>
        <w:t>Entrepreneur of the Year</w:t>
      </w:r>
      <w:r w:rsidRPr="00771919">
        <w:rPr>
          <w:rFonts w:ascii="Times New Roman" w:eastAsia="Times New Roman" w:hAnsi="Times New Roman" w:cs="Times New Roman"/>
          <w:sz w:val="24"/>
          <w:szCs w:val="24"/>
        </w:rPr>
        <w:br/>
        <w:t>This award honors a Medina County owned/operated business, demonstrating substantial innovation in a product, production methods, market creation/development, and/or demonstrating rapid growth or potential for significant growth.</w:t>
      </w:r>
    </w:p>
    <w:p w14:paraId="594EB25D" w14:textId="590F42F5" w:rsidR="00771919" w:rsidRPr="006666AA" w:rsidRDefault="00771919" w:rsidP="006666AA">
      <w:pPr>
        <w:spacing w:before="100" w:beforeAutospacing="1" w:after="100" w:afterAutospacing="1" w:line="240" w:lineRule="auto"/>
        <w:ind w:right="-270"/>
        <w:rPr>
          <w:rFonts w:ascii="Times New Roman" w:eastAsia="Times New Roman" w:hAnsi="Times New Roman" w:cs="Times New Roman"/>
          <w:i/>
          <w:iCs/>
          <w:sz w:val="24"/>
          <w:szCs w:val="24"/>
        </w:rPr>
      </w:pPr>
      <w:r w:rsidRPr="006666AA">
        <w:rPr>
          <w:rFonts w:ascii="Times New Roman" w:eastAsia="Times New Roman" w:hAnsi="Times New Roman" w:cs="Times New Roman"/>
          <w:i/>
          <w:iCs/>
          <w:sz w:val="24"/>
          <w:szCs w:val="24"/>
        </w:rPr>
        <w:t xml:space="preserve">Please provide the </w:t>
      </w:r>
      <w:proofErr w:type="gramStart"/>
      <w:r w:rsidR="006666AA">
        <w:rPr>
          <w:rFonts w:ascii="Times New Roman" w:eastAsia="Times New Roman" w:hAnsi="Times New Roman" w:cs="Times New Roman"/>
          <w:i/>
          <w:iCs/>
          <w:sz w:val="24"/>
          <w:szCs w:val="24"/>
        </w:rPr>
        <w:t>nominee</w:t>
      </w:r>
      <w:proofErr w:type="gramEnd"/>
      <w:r w:rsidR="006666AA">
        <w:rPr>
          <w:rFonts w:ascii="Times New Roman" w:eastAsia="Times New Roman" w:hAnsi="Times New Roman" w:cs="Times New Roman"/>
          <w:i/>
          <w:iCs/>
          <w:sz w:val="24"/>
          <w:szCs w:val="24"/>
        </w:rPr>
        <w:t xml:space="preserve"> </w:t>
      </w:r>
      <w:r w:rsidRPr="006666AA">
        <w:rPr>
          <w:rFonts w:ascii="Times New Roman" w:eastAsia="Times New Roman" w:hAnsi="Times New Roman" w:cs="Times New Roman"/>
          <w:i/>
          <w:iCs/>
          <w:sz w:val="24"/>
          <w:szCs w:val="24"/>
        </w:rPr>
        <w:t>name, contact name, email, phone, and your name / company below:</w:t>
      </w:r>
    </w:p>
    <w:p w14:paraId="7B4CA11F" w14:textId="746AE151" w:rsidR="00771919" w:rsidRDefault="00771919" w:rsidP="00771919">
      <w:pPr>
        <w:tabs>
          <w:tab w:val="right" w:pos="9180"/>
        </w:tabs>
        <w:spacing w:before="100" w:beforeAutospacing="1" w:after="100" w:afterAutospacing="1" w:line="240" w:lineRule="auto"/>
        <w:rPr>
          <w:rFonts w:ascii="Times New Roman" w:eastAsia="Times New Roman" w:hAnsi="Times New Roman" w:cs="Times New Roman"/>
          <w:sz w:val="24"/>
          <w:szCs w:val="24"/>
          <w:u w:val="single"/>
        </w:rPr>
      </w:pPr>
      <w:r w:rsidRPr="00771919">
        <w:rPr>
          <w:rFonts w:ascii="Times New Roman" w:eastAsia="Times New Roman" w:hAnsi="Times New Roman" w:cs="Times New Roman"/>
          <w:sz w:val="24"/>
          <w:szCs w:val="24"/>
          <w:u w:val="single"/>
        </w:rPr>
        <w:tab/>
      </w:r>
    </w:p>
    <w:p w14:paraId="1BE321DF" w14:textId="739723F4" w:rsidR="00771919" w:rsidRDefault="00771919" w:rsidP="00771919">
      <w:pPr>
        <w:tabs>
          <w:tab w:val="right" w:pos="9180"/>
        </w:tabs>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3E83BCDC" w14:textId="5EF1124C" w:rsidR="008811BB" w:rsidRPr="00771919" w:rsidRDefault="008811BB" w:rsidP="00771919">
      <w:pPr>
        <w:tabs>
          <w:tab w:val="right" w:pos="9180"/>
        </w:tabs>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sectPr w:rsidR="008811BB" w:rsidRPr="00771919" w:rsidSect="00BA358B">
      <w:headerReference w:type="default" r:id="rId13"/>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2EB0" w14:textId="77777777" w:rsidR="006835BD" w:rsidRDefault="006835BD" w:rsidP="00771919">
      <w:pPr>
        <w:spacing w:after="0" w:line="240" w:lineRule="auto"/>
      </w:pPr>
      <w:r>
        <w:separator/>
      </w:r>
    </w:p>
  </w:endnote>
  <w:endnote w:type="continuationSeparator" w:id="0">
    <w:p w14:paraId="67F24A6B" w14:textId="77777777" w:rsidR="006835BD" w:rsidRDefault="006835BD" w:rsidP="0077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9F42" w14:textId="77777777" w:rsidR="006835BD" w:rsidRDefault="006835BD" w:rsidP="00771919">
      <w:pPr>
        <w:spacing w:after="0" w:line="240" w:lineRule="auto"/>
      </w:pPr>
      <w:r>
        <w:separator/>
      </w:r>
    </w:p>
  </w:footnote>
  <w:footnote w:type="continuationSeparator" w:id="0">
    <w:p w14:paraId="78D18AC4" w14:textId="77777777" w:rsidR="006835BD" w:rsidRDefault="006835BD" w:rsidP="0077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134B" w14:textId="7D20BAAE" w:rsidR="00771919" w:rsidRDefault="00771919">
    <w:pPr>
      <w:pStyle w:val="Header"/>
    </w:pPr>
    <w:r>
      <w:rPr>
        <w:noProof/>
      </w:rPr>
      <w:drawing>
        <wp:inline distT="0" distB="0" distL="0" distR="0" wp14:anchorId="14DAFF79" wp14:editId="3AD24391">
          <wp:extent cx="1533525" cy="588403"/>
          <wp:effectExtent l="0" t="0" r="0" b="2540"/>
          <wp:docPr id="19" name="Picture 1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5433" cy="592972"/>
                  </a:xfrm>
                  <a:prstGeom prst="rect">
                    <a:avLst/>
                  </a:prstGeom>
                </pic:spPr>
              </pic:pic>
            </a:graphicData>
          </a:graphic>
        </wp:inline>
      </w:drawing>
    </w:r>
    <w:r>
      <w:tab/>
    </w:r>
    <w:r>
      <w:tab/>
    </w:r>
    <w:r>
      <w:rPr>
        <w:noProof/>
      </w:rPr>
      <w:drawing>
        <wp:inline distT="0" distB="0" distL="0" distR="0" wp14:anchorId="358FAC39" wp14:editId="57A20182">
          <wp:extent cx="923457" cy="588309"/>
          <wp:effectExtent l="0" t="0" r="0" b="254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4846" cy="595565"/>
                  </a:xfrm>
                  <a:prstGeom prst="rect">
                    <a:avLst/>
                  </a:prstGeom>
                </pic:spPr>
              </pic:pic>
            </a:graphicData>
          </a:graphic>
        </wp:inline>
      </w:drawing>
    </w:r>
  </w:p>
  <w:p w14:paraId="6BA698F9" w14:textId="0778F2F4" w:rsidR="00771919" w:rsidRDefault="00771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CC4"/>
    <w:multiLevelType w:val="multilevel"/>
    <w:tmpl w:val="B6E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132DF"/>
    <w:multiLevelType w:val="multilevel"/>
    <w:tmpl w:val="BE7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11E66"/>
    <w:multiLevelType w:val="multilevel"/>
    <w:tmpl w:val="EAC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F0097"/>
    <w:multiLevelType w:val="multilevel"/>
    <w:tmpl w:val="8A0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C26D6"/>
    <w:multiLevelType w:val="multilevel"/>
    <w:tmpl w:val="3068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37935"/>
    <w:multiLevelType w:val="multilevel"/>
    <w:tmpl w:val="7B42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C6395"/>
    <w:multiLevelType w:val="multilevel"/>
    <w:tmpl w:val="2F90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13CD7"/>
    <w:multiLevelType w:val="multilevel"/>
    <w:tmpl w:val="8A2C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19"/>
    <w:rsid w:val="00052328"/>
    <w:rsid w:val="00106FC6"/>
    <w:rsid w:val="006666AA"/>
    <w:rsid w:val="006835BD"/>
    <w:rsid w:val="00771919"/>
    <w:rsid w:val="008811BB"/>
    <w:rsid w:val="008D3D08"/>
    <w:rsid w:val="00BA358B"/>
    <w:rsid w:val="00C8320D"/>
    <w:rsid w:val="00DD12BB"/>
    <w:rsid w:val="00E34A3A"/>
    <w:rsid w:val="00FF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F25C"/>
  <w15:chartTrackingRefBased/>
  <w15:docId w15:val="{AE2CCBAF-7E05-4AF7-B1EB-E1D40589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919"/>
  </w:style>
  <w:style w:type="paragraph" w:styleId="Footer">
    <w:name w:val="footer"/>
    <w:basedOn w:val="Normal"/>
    <w:link w:val="FooterChar"/>
    <w:uiPriority w:val="99"/>
    <w:unhideWhenUsed/>
    <w:rsid w:val="00771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yb@medinacoun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yb@medinacount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2DBDA90DD1BB4492A80617765040FA" ma:contentTypeVersion="13" ma:contentTypeDescription="Create a new document." ma:contentTypeScope="" ma:versionID="237b8c7467f73c9a2659ebbd2e79943c">
  <xsd:schema xmlns:xsd="http://www.w3.org/2001/XMLSchema" xmlns:xs="http://www.w3.org/2001/XMLSchema" xmlns:p="http://schemas.microsoft.com/office/2006/metadata/properties" xmlns:ns2="5d1ca953-cc09-4f6b-be89-8400691549a6" xmlns:ns3="7c54c8e0-a2b1-4c18-9541-d2fd778f51f5" targetNamespace="http://schemas.microsoft.com/office/2006/metadata/properties" ma:root="true" ma:fieldsID="a9ae4b80a52eca19ab92e851ae1c6a09" ns2:_="" ns3:_="">
    <xsd:import namespace="5d1ca953-cc09-4f6b-be89-8400691549a6"/>
    <xsd:import namespace="7c54c8e0-a2b1-4c18-9541-d2fd778f51f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a953-cc09-4f6b-be89-8400691549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54c8e0-a2b1-4c18-9541-d2fd778f51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d1ca953-cc09-4f6b-be89-8400691549a6">JSHJUJK3PUSU-167323429-747929</_dlc_DocId>
    <_dlc_DocIdUrl xmlns="5d1ca953-cc09-4f6b-be89-8400691549a6">
      <Url>https://appriver3651005455.sharepoint.com/sites/Data/_layouts/15/DocIdRedir.aspx?ID=JSHJUJK3PUSU-167323429-747929</Url>
      <Description>JSHJUJK3PUSU-167323429-747929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74AA8-A0B0-468E-8E9D-78A57CB753B6}">
  <ds:schemaRefs>
    <ds:schemaRef ds:uri="http://schemas.microsoft.com/sharepoint/events"/>
  </ds:schemaRefs>
</ds:datastoreItem>
</file>

<file path=customXml/itemProps2.xml><?xml version="1.0" encoding="utf-8"?>
<ds:datastoreItem xmlns:ds="http://schemas.openxmlformats.org/officeDocument/2006/customXml" ds:itemID="{8CBDECB1-DD69-4CB3-98C1-93EC3EBE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a953-cc09-4f6b-be89-8400691549a6"/>
    <ds:schemaRef ds:uri="7c54c8e0-a2b1-4c18-9541-d2fd778f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62493-4B8F-4ECA-9F43-120DC8CBA33C}">
  <ds:schemaRefs>
    <ds:schemaRef ds:uri="http://schemas.microsoft.com/office/2006/metadata/properties"/>
    <ds:schemaRef ds:uri="http://schemas.microsoft.com/office/infopath/2007/PartnerControls"/>
    <ds:schemaRef ds:uri="5d1ca953-cc09-4f6b-be89-8400691549a6"/>
  </ds:schemaRefs>
</ds:datastoreItem>
</file>

<file path=customXml/itemProps4.xml><?xml version="1.0" encoding="utf-8"?>
<ds:datastoreItem xmlns:ds="http://schemas.openxmlformats.org/officeDocument/2006/customXml" ds:itemID="{EF4C8F76-6031-4EF7-ABC1-EC6A77C60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2043</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Breitenbucher</dc:creator>
  <cp:keywords/>
  <dc:description/>
  <cp:lastModifiedBy>Bethany Dentler</cp:lastModifiedBy>
  <cp:revision>8</cp:revision>
  <dcterms:created xsi:type="dcterms:W3CDTF">2022-02-14T22:02:00Z</dcterms:created>
  <dcterms:modified xsi:type="dcterms:W3CDTF">2022-03-09T23:20:00Z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0x010100C22DBDA90DD1BB4492A80617765040FA</vt:lpwstr>
  </property>
  <property fmtid="{D5CDD505-2E9C-101B-9397-08002B2CF9AE}" pid="3" name="_dlc_DocIdItemGuid">
    <vt:lpwstr>7f13a382-f4ac-421b-8e5d-364f973c31f8</vt:lpwstr>
  </property>
</Properties>
</file>